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0950D" w14:textId="176F3681" w:rsidR="00875A96" w:rsidRPr="00875A96" w:rsidRDefault="00875A96" w:rsidP="00875A96">
      <w:pPr>
        <w:shd w:val="clear" w:color="auto" w:fill="FFFFFF"/>
        <w:spacing w:line="234" w:lineRule="atLeast"/>
        <w:jc w:val="center"/>
        <w:rPr>
          <w:color w:val="000000"/>
          <w:sz w:val="28"/>
          <w:szCs w:val="28"/>
        </w:rPr>
      </w:pPr>
      <w:bookmarkStart w:id="0" w:name="chuong_pl_2"/>
      <w:r w:rsidRPr="00875A96">
        <w:rPr>
          <w:b/>
          <w:bCs/>
          <w:color w:val="000000"/>
          <w:sz w:val="28"/>
          <w:szCs w:val="28"/>
        </w:rPr>
        <w:t>Biểu mẫu 02. Công khai việc quản lý, sử dụng đất đối với các thửa đất nhỏ hẹp</w:t>
      </w:r>
      <w:r w:rsidR="00E62F05">
        <w:rPr>
          <w:b/>
          <w:bCs/>
          <w:color w:val="000000"/>
          <w:sz w:val="28"/>
          <w:szCs w:val="28"/>
        </w:rPr>
        <w:t>, nằm xen kẹt</w:t>
      </w:r>
      <w:r w:rsidRPr="00875A96">
        <w:rPr>
          <w:b/>
          <w:bCs/>
          <w:color w:val="000000"/>
          <w:sz w:val="28"/>
          <w:szCs w:val="28"/>
        </w:rPr>
        <w:t xml:space="preserve"> do Nhà nước quản lý tại (cấp xã), (cấp huyện)</w:t>
      </w:r>
      <w:bookmarkEnd w:id="0"/>
    </w:p>
    <w:p w14:paraId="418FE4A0" w14:textId="77777777" w:rsidR="00EA5AB8" w:rsidRPr="00EA5AB8" w:rsidRDefault="00EA5AB8" w:rsidP="00EA5AB8">
      <w:pPr>
        <w:shd w:val="clear" w:color="auto" w:fill="FFFFFF"/>
        <w:spacing w:before="120" w:after="120" w:line="234" w:lineRule="atLeast"/>
        <w:jc w:val="center"/>
        <w:rPr>
          <w:i/>
          <w:iCs/>
          <w:color w:val="000000"/>
          <w:sz w:val="26"/>
          <w:szCs w:val="26"/>
        </w:rPr>
      </w:pPr>
      <w:r w:rsidRPr="00EA5AB8">
        <w:rPr>
          <w:i/>
          <w:iCs/>
          <w:color w:val="000000"/>
          <w:sz w:val="26"/>
          <w:szCs w:val="26"/>
        </w:rPr>
        <w:t xml:space="preserve">(Ban hành kèm theo Quyết định số 11 /2025/QĐ-UBND ngày 19  tháng 02 năm 2025 </w:t>
      </w:r>
    </w:p>
    <w:p w14:paraId="4842A5CA" w14:textId="77777777" w:rsidR="00EA5AB8" w:rsidRPr="00EA5AB8" w:rsidRDefault="00EA5AB8" w:rsidP="00EA5AB8">
      <w:pPr>
        <w:shd w:val="clear" w:color="auto" w:fill="FFFFFF"/>
        <w:spacing w:before="120" w:after="120" w:line="234" w:lineRule="atLeast"/>
        <w:jc w:val="center"/>
        <w:rPr>
          <w:i/>
          <w:iCs/>
          <w:color w:val="000000"/>
          <w:sz w:val="26"/>
          <w:szCs w:val="26"/>
        </w:rPr>
      </w:pPr>
      <w:r w:rsidRPr="00EA5AB8">
        <w:rPr>
          <w:i/>
          <w:iCs/>
          <w:color w:val="000000"/>
          <w:sz w:val="26"/>
          <w:szCs w:val="26"/>
        </w:rPr>
        <w:t xml:space="preserve">của Ủy ban nhân dân tỉnh Kon Tum)       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7"/>
        <w:gridCol w:w="4239"/>
      </w:tblGrid>
      <w:tr w:rsidR="00875A96" w:rsidRPr="00875A96" w14:paraId="18743625" w14:textId="77777777" w:rsidTr="00875A96">
        <w:trPr>
          <w:tblCellSpacing w:w="0" w:type="dxa"/>
        </w:trPr>
        <w:tc>
          <w:tcPr>
            <w:tcW w:w="46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58648" w14:textId="77777777" w:rsidR="00875A96" w:rsidRPr="00875A96" w:rsidRDefault="00875A96" w:rsidP="00875A96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 w:rsidRPr="00875A96">
              <w:rPr>
                <w:b/>
                <w:bCs/>
                <w:color w:val="000000"/>
                <w:sz w:val="28"/>
                <w:szCs w:val="28"/>
              </w:rPr>
              <w:t>ỦY BAN NHÂN DÂN HUYỆN/XÃ.....</w:t>
            </w:r>
          </w:p>
        </w:tc>
        <w:tc>
          <w:tcPr>
            <w:tcW w:w="42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D640D" w14:textId="77777777" w:rsidR="00875A96" w:rsidRPr="00875A96" w:rsidRDefault="00875A96" w:rsidP="00875A96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875A96">
              <w:rPr>
                <w:i/>
                <w:iCs/>
                <w:color w:val="000000"/>
                <w:sz w:val="28"/>
                <w:szCs w:val="28"/>
              </w:rPr>
              <w:t> </w:t>
            </w:r>
          </w:p>
        </w:tc>
      </w:tr>
    </w:tbl>
    <w:p w14:paraId="3D4DE0BD" w14:textId="77777777" w:rsidR="00875A96" w:rsidRPr="00875A96" w:rsidRDefault="00875A96" w:rsidP="00875A96">
      <w:pPr>
        <w:shd w:val="clear" w:color="auto" w:fill="FFFFFF"/>
        <w:spacing w:before="120" w:after="120" w:line="234" w:lineRule="atLeast"/>
        <w:jc w:val="center"/>
        <w:rPr>
          <w:color w:val="000000"/>
          <w:sz w:val="28"/>
          <w:szCs w:val="28"/>
        </w:rPr>
      </w:pPr>
      <w:r w:rsidRPr="00875A96">
        <w:rPr>
          <w:b/>
          <w:bCs/>
          <w:color w:val="000000"/>
          <w:sz w:val="28"/>
          <w:szCs w:val="28"/>
        </w:rPr>
        <w:t> </w:t>
      </w:r>
    </w:p>
    <w:p w14:paraId="6FB38E72" w14:textId="366A0B22" w:rsidR="00875A96" w:rsidRDefault="00875A96" w:rsidP="00875A96">
      <w:pPr>
        <w:shd w:val="clear" w:color="auto" w:fill="FFFFFF"/>
        <w:spacing w:before="120" w:after="120" w:line="234" w:lineRule="atLeast"/>
        <w:jc w:val="center"/>
        <w:rPr>
          <w:b/>
          <w:bCs/>
          <w:color w:val="000000"/>
          <w:sz w:val="28"/>
          <w:szCs w:val="28"/>
        </w:rPr>
      </w:pPr>
      <w:r w:rsidRPr="00875A96">
        <w:rPr>
          <w:b/>
          <w:bCs/>
          <w:color w:val="000000"/>
          <w:sz w:val="28"/>
          <w:szCs w:val="28"/>
        </w:rPr>
        <w:t>CÔNG KHAI VIỆC QUẢN LÝ, SỬ DỤNG ĐẤT ĐỐI VỚI CÁC THỬA ĐẤT NHỎ HẸP</w:t>
      </w:r>
      <w:r w:rsidR="00E62F05">
        <w:rPr>
          <w:b/>
          <w:bCs/>
          <w:color w:val="000000"/>
          <w:sz w:val="28"/>
          <w:szCs w:val="28"/>
        </w:rPr>
        <w:t>, NẰM XEN KẸT</w:t>
      </w:r>
      <w:r w:rsidRPr="00875A96">
        <w:rPr>
          <w:b/>
          <w:bCs/>
          <w:color w:val="000000"/>
          <w:sz w:val="28"/>
          <w:szCs w:val="28"/>
        </w:rPr>
        <w:t xml:space="preserve"> DO NHÀ NƯỚC QUẢN LÝ TẠI HUYỆN (XÃ)....</w:t>
      </w:r>
      <w:r w:rsidR="00E62F05">
        <w:rPr>
          <w:b/>
          <w:bCs/>
          <w:color w:val="000000"/>
          <w:sz w:val="28"/>
          <w:szCs w:val="28"/>
        </w:rPr>
        <w:t xml:space="preserve"> </w:t>
      </w:r>
    </w:p>
    <w:p w14:paraId="5154AAC1" w14:textId="77777777" w:rsidR="00CE13A9" w:rsidRDefault="00CE13A9" w:rsidP="00875A96">
      <w:pPr>
        <w:shd w:val="clear" w:color="auto" w:fill="FFFFFF"/>
        <w:spacing w:before="120" w:after="120" w:line="234" w:lineRule="atLeast"/>
        <w:jc w:val="center"/>
        <w:rPr>
          <w:b/>
          <w:bCs/>
          <w:color w:val="000000"/>
          <w:sz w:val="28"/>
          <w:szCs w:val="28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846"/>
        <w:gridCol w:w="567"/>
        <w:gridCol w:w="850"/>
        <w:gridCol w:w="851"/>
        <w:gridCol w:w="850"/>
        <w:gridCol w:w="1134"/>
        <w:gridCol w:w="993"/>
        <w:gridCol w:w="992"/>
        <w:gridCol w:w="850"/>
        <w:gridCol w:w="993"/>
        <w:gridCol w:w="708"/>
      </w:tblGrid>
      <w:tr w:rsidR="00870F5C" w14:paraId="36A592DF" w14:textId="77777777" w:rsidTr="002F04CE">
        <w:trPr>
          <w:trHeight w:val="1643"/>
        </w:trPr>
        <w:tc>
          <w:tcPr>
            <w:tcW w:w="846" w:type="dxa"/>
            <w:vAlign w:val="center"/>
          </w:tcPr>
          <w:p w14:paraId="53327DA9" w14:textId="44B185C7" w:rsidR="00870F5C" w:rsidRDefault="00870F5C" w:rsidP="00875A96">
            <w:pPr>
              <w:spacing w:before="120" w:after="120" w:line="234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75A96">
              <w:rPr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567" w:type="dxa"/>
            <w:vAlign w:val="center"/>
          </w:tcPr>
          <w:p w14:paraId="530BAA9D" w14:textId="69660FC9" w:rsidR="00870F5C" w:rsidRDefault="00870F5C" w:rsidP="00875A96">
            <w:pPr>
              <w:spacing w:before="120" w:after="120" w:line="234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Số tờ</w:t>
            </w:r>
          </w:p>
        </w:tc>
        <w:tc>
          <w:tcPr>
            <w:tcW w:w="850" w:type="dxa"/>
            <w:vAlign w:val="center"/>
          </w:tcPr>
          <w:p w14:paraId="019D2A4C" w14:textId="0B7892D3" w:rsidR="00870F5C" w:rsidRDefault="00870F5C" w:rsidP="00875A96">
            <w:pPr>
              <w:spacing w:before="120" w:after="120" w:line="234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</w:t>
            </w:r>
            <w:r w:rsidRPr="00875A96">
              <w:rPr>
                <w:b/>
                <w:bCs/>
                <w:color w:val="000000"/>
                <w:sz w:val="28"/>
                <w:szCs w:val="28"/>
              </w:rPr>
              <w:t>ố thửa</w:t>
            </w:r>
          </w:p>
        </w:tc>
        <w:tc>
          <w:tcPr>
            <w:tcW w:w="851" w:type="dxa"/>
            <w:vAlign w:val="center"/>
          </w:tcPr>
          <w:p w14:paraId="056C503F" w14:textId="2BA56559" w:rsidR="00870F5C" w:rsidRDefault="00870F5C" w:rsidP="00875A96">
            <w:pPr>
              <w:spacing w:before="120" w:after="120" w:line="234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75A96">
              <w:rPr>
                <w:b/>
                <w:bCs/>
                <w:color w:val="000000"/>
                <w:sz w:val="28"/>
                <w:szCs w:val="28"/>
              </w:rPr>
              <w:t>Diện tích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(m</w:t>
            </w:r>
            <w:r>
              <w:rPr>
                <w:b/>
                <w:bCs/>
                <w:color w:val="000000"/>
                <w:sz w:val="28"/>
                <w:szCs w:val="28"/>
                <w:vertAlign w:val="superscript"/>
              </w:rPr>
              <w:t>2</w:t>
            </w:r>
            <w:r>
              <w:rPr>
                <w:b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850" w:type="dxa"/>
            <w:vAlign w:val="center"/>
          </w:tcPr>
          <w:p w14:paraId="274F41ED" w14:textId="032DBFC2" w:rsidR="00870F5C" w:rsidRDefault="00870F5C" w:rsidP="00875A96">
            <w:pPr>
              <w:spacing w:before="120" w:after="120" w:line="234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75A96">
              <w:rPr>
                <w:b/>
                <w:bCs/>
                <w:color w:val="000000"/>
                <w:sz w:val="28"/>
                <w:szCs w:val="28"/>
              </w:rPr>
              <w:t>Địa điểm</w:t>
            </w:r>
          </w:p>
        </w:tc>
        <w:tc>
          <w:tcPr>
            <w:tcW w:w="1134" w:type="dxa"/>
            <w:vAlign w:val="center"/>
          </w:tcPr>
          <w:p w14:paraId="26A0F98C" w14:textId="0D222057" w:rsidR="00870F5C" w:rsidRDefault="00870F5C" w:rsidP="00875A96">
            <w:pPr>
              <w:spacing w:before="120" w:after="120" w:line="234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75A96">
              <w:rPr>
                <w:b/>
                <w:bCs/>
                <w:color w:val="000000"/>
                <w:sz w:val="28"/>
                <w:szCs w:val="28"/>
              </w:rPr>
              <w:t>Hiện trạng sử dụng đất</w:t>
            </w:r>
          </w:p>
        </w:tc>
        <w:tc>
          <w:tcPr>
            <w:tcW w:w="993" w:type="dxa"/>
            <w:vAlign w:val="center"/>
          </w:tcPr>
          <w:p w14:paraId="08923F40" w14:textId="713F592F" w:rsidR="00870F5C" w:rsidRDefault="00870F5C" w:rsidP="00875A96">
            <w:pPr>
              <w:spacing w:before="120" w:after="120" w:line="234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75A96">
              <w:rPr>
                <w:b/>
                <w:bCs/>
                <w:color w:val="000000"/>
                <w:sz w:val="28"/>
                <w:szCs w:val="28"/>
              </w:rPr>
              <w:t>Quy hoạch</w:t>
            </w:r>
          </w:p>
        </w:tc>
        <w:tc>
          <w:tcPr>
            <w:tcW w:w="992" w:type="dxa"/>
          </w:tcPr>
          <w:p w14:paraId="0209C48C" w14:textId="730B7E15" w:rsidR="00870F5C" w:rsidRPr="00875A96" w:rsidRDefault="00870F5C" w:rsidP="00875A96">
            <w:pPr>
              <w:spacing w:before="120" w:after="120" w:line="234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Tình trạng pháp lý</w:t>
            </w:r>
          </w:p>
        </w:tc>
        <w:tc>
          <w:tcPr>
            <w:tcW w:w="850" w:type="dxa"/>
            <w:vAlign w:val="center"/>
          </w:tcPr>
          <w:p w14:paraId="6D912BBD" w14:textId="45E52002" w:rsidR="00870F5C" w:rsidRDefault="00870F5C" w:rsidP="00875A96">
            <w:pPr>
              <w:spacing w:before="120" w:after="120" w:line="234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75A96">
              <w:rPr>
                <w:b/>
                <w:bCs/>
                <w:color w:val="000000"/>
                <w:sz w:val="28"/>
                <w:szCs w:val="28"/>
              </w:rPr>
              <w:t>Hình thức giao đất, cho thuê đất</w:t>
            </w:r>
          </w:p>
        </w:tc>
        <w:tc>
          <w:tcPr>
            <w:tcW w:w="993" w:type="dxa"/>
            <w:vAlign w:val="center"/>
          </w:tcPr>
          <w:p w14:paraId="7547DDAB" w14:textId="011CBD69" w:rsidR="00870F5C" w:rsidRDefault="00870F5C" w:rsidP="00875A96">
            <w:pPr>
              <w:spacing w:before="120" w:after="120" w:line="234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75A96">
              <w:rPr>
                <w:b/>
                <w:bCs/>
                <w:color w:val="000000"/>
                <w:sz w:val="28"/>
                <w:szCs w:val="28"/>
              </w:rPr>
              <w:t>Mục đích sử dụng đất</w:t>
            </w:r>
          </w:p>
        </w:tc>
        <w:tc>
          <w:tcPr>
            <w:tcW w:w="708" w:type="dxa"/>
            <w:vAlign w:val="center"/>
          </w:tcPr>
          <w:p w14:paraId="610FCFD9" w14:textId="469B2595" w:rsidR="00870F5C" w:rsidRDefault="00870F5C" w:rsidP="00875A96">
            <w:pPr>
              <w:spacing w:before="120" w:after="120" w:line="234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75A96">
              <w:rPr>
                <w:b/>
                <w:bCs/>
                <w:color w:val="000000"/>
                <w:sz w:val="28"/>
                <w:szCs w:val="28"/>
              </w:rPr>
              <w:t>Ghi chú</w:t>
            </w:r>
          </w:p>
        </w:tc>
      </w:tr>
      <w:tr w:rsidR="00870F5C" w14:paraId="0EABECB9" w14:textId="77777777" w:rsidTr="002F04CE">
        <w:tc>
          <w:tcPr>
            <w:tcW w:w="846" w:type="dxa"/>
          </w:tcPr>
          <w:p w14:paraId="09004317" w14:textId="48FDA710" w:rsidR="00870F5C" w:rsidRDefault="00870F5C" w:rsidP="00875A96">
            <w:pPr>
              <w:spacing w:before="120" w:after="120" w:line="234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75A9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6A1A872B" w14:textId="45FEDF43" w:rsidR="00870F5C" w:rsidRDefault="00870F5C" w:rsidP="00875A96">
            <w:pPr>
              <w:spacing w:before="120" w:after="120" w:line="234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75A9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</w:tcPr>
          <w:p w14:paraId="16C07735" w14:textId="5DC7EDFF" w:rsidR="00870F5C" w:rsidRDefault="00870F5C" w:rsidP="00875A96">
            <w:pPr>
              <w:spacing w:before="120" w:after="120" w:line="234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75A9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</w:tcPr>
          <w:p w14:paraId="70A9E605" w14:textId="77777777" w:rsidR="00870F5C" w:rsidRDefault="00870F5C" w:rsidP="00875A96">
            <w:pPr>
              <w:spacing w:before="120" w:after="120" w:line="234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14:paraId="40EA4FBE" w14:textId="77777777" w:rsidR="00870F5C" w:rsidRDefault="00870F5C" w:rsidP="00875A96">
            <w:pPr>
              <w:spacing w:before="120" w:after="120" w:line="234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80204A9" w14:textId="5A02359D" w:rsidR="00870F5C" w:rsidRDefault="00870F5C" w:rsidP="00875A96">
            <w:pPr>
              <w:spacing w:before="120" w:after="120" w:line="234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75A9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</w:tcPr>
          <w:p w14:paraId="0079C308" w14:textId="21CFAA0B" w:rsidR="00870F5C" w:rsidRDefault="00870F5C" w:rsidP="00875A96">
            <w:pPr>
              <w:spacing w:before="120" w:after="120" w:line="234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75A9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</w:tcPr>
          <w:p w14:paraId="00DC56AE" w14:textId="77777777" w:rsidR="00870F5C" w:rsidRPr="00875A96" w:rsidRDefault="00870F5C" w:rsidP="00875A96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14:paraId="5A3BB24B" w14:textId="4BC5DDD7" w:rsidR="00870F5C" w:rsidRDefault="00870F5C" w:rsidP="00875A96">
            <w:pPr>
              <w:spacing w:before="120" w:after="120" w:line="234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75A9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</w:tcPr>
          <w:p w14:paraId="3F33BD6A" w14:textId="46781BD5" w:rsidR="00870F5C" w:rsidRDefault="00870F5C" w:rsidP="00875A96">
            <w:pPr>
              <w:spacing w:before="120" w:after="120" w:line="234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75A9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</w:tcPr>
          <w:p w14:paraId="3EF66C77" w14:textId="08D08B15" w:rsidR="00870F5C" w:rsidRDefault="00870F5C" w:rsidP="00875A96">
            <w:pPr>
              <w:spacing w:before="120" w:after="120" w:line="234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75A9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70F5C" w14:paraId="2FDC9878" w14:textId="77777777" w:rsidTr="002F04CE">
        <w:tc>
          <w:tcPr>
            <w:tcW w:w="846" w:type="dxa"/>
          </w:tcPr>
          <w:p w14:paraId="74A5205D" w14:textId="437449CB" w:rsidR="00870F5C" w:rsidRDefault="00870F5C" w:rsidP="00875A96">
            <w:pPr>
              <w:spacing w:before="120" w:after="120" w:line="234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75A9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14:paraId="7DD78199" w14:textId="5F3FCE2E" w:rsidR="00870F5C" w:rsidRDefault="00870F5C" w:rsidP="00875A96">
            <w:pPr>
              <w:spacing w:before="120" w:after="120" w:line="234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75A9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</w:tcPr>
          <w:p w14:paraId="4F93C77D" w14:textId="2DD5A7F5" w:rsidR="00870F5C" w:rsidRDefault="00870F5C" w:rsidP="00875A96">
            <w:pPr>
              <w:spacing w:before="120" w:after="120" w:line="234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75A9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</w:tcPr>
          <w:p w14:paraId="7358D874" w14:textId="77777777" w:rsidR="00870F5C" w:rsidRDefault="00870F5C" w:rsidP="00875A96">
            <w:pPr>
              <w:spacing w:before="120" w:after="120" w:line="234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14:paraId="3274D65F" w14:textId="77777777" w:rsidR="00870F5C" w:rsidRDefault="00870F5C" w:rsidP="00875A96">
            <w:pPr>
              <w:spacing w:before="120" w:after="120" w:line="234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750DAA5" w14:textId="78993565" w:rsidR="00870F5C" w:rsidRDefault="00870F5C" w:rsidP="00875A96">
            <w:pPr>
              <w:spacing w:before="120" w:after="120" w:line="234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75A9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</w:tcPr>
          <w:p w14:paraId="03E0C782" w14:textId="28A26A44" w:rsidR="00870F5C" w:rsidRDefault="00870F5C" w:rsidP="00875A96">
            <w:pPr>
              <w:spacing w:before="120" w:after="120" w:line="234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75A9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</w:tcPr>
          <w:p w14:paraId="3C4F836A" w14:textId="77777777" w:rsidR="00870F5C" w:rsidRPr="00875A96" w:rsidRDefault="00870F5C" w:rsidP="00875A96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14:paraId="6152785A" w14:textId="1FF605F6" w:rsidR="00870F5C" w:rsidRDefault="00870F5C" w:rsidP="00875A96">
            <w:pPr>
              <w:spacing w:before="120" w:after="120" w:line="234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75A9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</w:tcPr>
          <w:p w14:paraId="33E00264" w14:textId="3F513562" w:rsidR="00870F5C" w:rsidRDefault="00870F5C" w:rsidP="00875A96">
            <w:pPr>
              <w:spacing w:before="120" w:after="120" w:line="234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75A9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</w:tcPr>
          <w:p w14:paraId="33C88D2C" w14:textId="2979B876" w:rsidR="00870F5C" w:rsidRDefault="00870F5C" w:rsidP="00875A96">
            <w:pPr>
              <w:spacing w:before="120" w:after="120" w:line="234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75A9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70F5C" w14:paraId="36D4BFB4" w14:textId="77777777" w:rsidTr="002F04CE">
        <w:tc>
          <w:tcPr>
            <w:tcW w:w="846" w:type="dxa"/>
          </w:tcPr>
          <w:p w14:paraId="5500E1B7" w14:textId="3DA641C3" w:rsidR="00870F5C" w:rsidRDefault="00870F5C" w:rsidP="00875A96">
            <w:pPr>
              <w:spacing w:before="120" w:after="120" w:line="234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75A96">
              <w:rPr>
                <w:color w:val="000000"/>
                <w:sz w:val="28"/>
                <w:szCs w:val="28"/>
              </w:rPr>
              <w:t>…</w:t>
            </w:r>
          </w:p>
        </w:tc>
        <w:tc>
          <w:tcPr>
            <w:tcW w:w="567" w:type="dxa"/>
          </w:tcPr>
          <w:p w14:paraId="1DE0154E" w14:textId="2E35A6D7" w:rsidR="00870F5C" w:rsidRDefault="00870F5C" w:rsidP="00875A96">
            <w:pPr>
              <w:spacing w:before="120" w:after="120" w:line="234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75A9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</w:tcPr>
          <w:p w14:paraId="389E136C" w14:textId="5B4E4724" w:rsidR="00870F5C" w:rsidRDefault="00870F5C" w:rsidP="00875A96">
            <w:pPr>
              <w:spacing w:before="120" w:after="120" w:line="234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75A9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</w:tcPr>
          <w:p w14:paraId="235BF805" w14:textId="77777777" w:rsidR="00870F5C" w:rsidRDefault="00870F5C" w:rsidP="00875A96">
            <w:pPr>
              <w:spacing w:before="120" w:after="120" w:line="234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14:paraId="1A468CDE" w14:textId="77777777" w:rsidR="00870F5C" w:rsidRDefault="00870F5C" w:rsidP="00875A96">
            <w:pPr>
              <w:spacing w:before="120" w:after="120" w:line="234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F96EB34" w14:textId="650C2364" w:rsidR="00870F5C" w:rsidRDefault="00870F5C" w:rsidP="00875A96">
            <w:pPr>
              <w:spacing w:before="120" w:after="120" w:line="234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75A9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</w:tcPr>
          <w:p w14:paraId="7BC9F976" w14:textId="1DB6A213" w:rsidR="00870F5C" w:rsidRDefault="00870F5C" w:rsidP="00875A96">
            <w:pPr>
              <w:spacing w:before="120" w:after="120" w:line="234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75A9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</w:tcPr>
          <w:p w14:paraId="007F629A" w14:textId="77777777" w:rsidR="00870F5C" w:rsidRPr="00875A96" w:rsidRDefault="00870F5C" w:rsidP="00875A96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14:paraId="0E742054" w14:textId="51713EB4" w:rsidR="00870F5C" w:rsidRDefault="00870F5C" w:rsidP="00875A96">
            <w:pPr>
              <w:spacing w:before="120" w:after="120" w:line="234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75A9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</w:tcPr>
          <w:p w14:paraId="1808DEC1" w14:textId="49348A21" w:rsidR="00870F5C" w:rsidRDefault="00870F5C" w:rsidP="00875A96">
            <w:pPr>
              <w:spacing w:before="120" w:after="120" w:line="234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75A9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</w:tcPr>
          <w:p w14:paraId="27565A59" w14:textId="7FA3FE03" w:rsidR="00870F5C" w:rsidRDefault="00870F5C" w:rsidP="00875A96">
            <w:pPr>
              <w:spacing w:before="120" w:after="120" w:line="234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75A96">
              <w:rPr>
                <w:color w:val="000000"/>
                <w:sz w:val="28"/>
                <w:szCs w:val="28"/>
              </w:rPr>
              <w:t> </w:t>
            </w:r>
          </w:p>
        </w:tc>
      </w:tr>
    </w:tbl>
    <w:p w14:paraId="5A025595" w14:textId="77777777" w:rsidR="00875A96" w:rsidRPr="00875A96" w:rsidRDefault="00875A96" w:rsidP="00875A96">
      <w:pPr>
        <w:shd w:val="clear" w:color="auto" w:fill="FFFFFF"/>
        <w:spacing w:before="120" w:after="120" w:line="234" w:lineRule="atLeast"/>
        <w:jc w:val="center"/>
        <w:rPr>
          <w:color w:val="000000"/>
          <w:sz w:val="28"/>
          <w:szCs w:val="28"/>
        </w:rPr>
      </w:pPr>
      <w:r w:rsidRPr="00875A96">
        <w:rPr>
          <w:color w:val="000000"/>
          <w:sz w:val="28"/>
          <w:szCs w:val="28"/>
        </w:rPr>
        <w:t>…………..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7"/>
        <w:gridCol w:w="4670"/>
      </w:tblGrid>
      <w:tr w:rsidR="00875A96" w:rsidRPr="00875A96" w14:paraId="1E8CEDB4" w14:textId="77777777" w:rsidTr="00875A96">
        <w:trPr>
          <w:tblCellSpacing w:w="0" w:type="dxa"/>
        </w:trPr>
        <w:tc>
          <w:tcPr>
            <w:tcW w:w="46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A1018" w14:textId="072EC515" w:rsidR="00875A96" w:rsidRPr="00875A96" w:rsidRDefault="00875A96" w:rsidP="00246681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875A96">
              <w:rPr>
                <w:color w:val="000000"/>
                <w:sz w:val="28"/>
                <w:szCs w:val="28"/>
              </w:rPr>
              <w:t xml:space="preserve">Người </w:t>
            </w:r>
            <w:r w:rsidR="00246681">
              <w:rPr>
                <w:color w:val="000000"/>
                <w:sz w:val="28"/>
                <w:szCs w:val="28"/>
              </w:rPr>
              <w:t>tổng hợp</w:t>
            </w:r>
          </w:p>
        </w:tc>
        <w:tc>
          <w:tcPr>
            <w:tcW w:w="46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82FD2" w14:textId="77777777" w:rsidR="00875A96" w:rsidRPr="00875A96" w:rsidRDefault="00875A96" w:rsidP="00875A96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875A96">
              <w:rPr>
                <w:i/>
                <w:iCs/>
                <w:color w:val="000000"/>
                <w:sz w:val="28"/>
                <w:szCs w:val="28"/>
              </w:rPr>
              <w:t>….., Ngày ….tháng…năm…</w:t>
            </w:r>
          </w:p>
          <w:p w14:paraId="5AFF99F4" w14:textId="77777777" w:rsidR="00875A96" w:rsidRPr="00875A96" w:rsidRDefault="00875A96" w:rsidP="00875A96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875A96">
              <w:rPr>
                <w:b/>
                <w:bCs/>
                <w:color w:val="000000"/>
                <w:sz w:val="28"/>
                <w:szCs w:val="28"/>
              </w:rPr>
              <w:t>TM. UBND CẤP HUYỆN (XÃ)</w:t>
            </w:r>
          </w:p>
          <w:p w14:paraId="1AC1F97D" w14:textId="77777777" w:rsidR="00875A96" w:rsidRPr="00875A96" w:rsidRDefault="00875A96" w:rsidP="00875A96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875A96">
              <w:rPr>
                <w:b/>
                <w:bCs/>
                <w:color w:val="000000"/>
                <w:sz w:val="28"/>
                <w:szCs w:val="28"/>
              </w:rPr>
              <w:t>CHỦ TỊCH</w:t>
            </w:r>
          </w:p>
        </w:tc>
      </w:tr>
      <w:tr w:rsidR="00875A96" w:rsidRPr="00875A96" w14:paraId="291D1199" w14:textId="77777777" w:rsidTr="00875A96">
        <w:trPr>
          <w:tblCellSpacing w:w="0" w:type="dxa"/>
        </w:trPr>
        <w:tc>
          <w:tcPr>
            <w:tcW w:w="46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7DC33" w14:textId="77777777" w:rsidR="00875A96" w:rsidRPr="00875A96" w:rsidRDefault="00875A96" w:rsidP="00875A96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875A96">
              <w:rPr>
                <w:color w:val="000000"/>
                <w:sz w:val="28"/>
                <w:szCs w:val="28"/>
              </w:rPr>
              <w:t>Ký tên</w:t>
            </w:r>
          </w:p>
        </w:tc>
        <w:tc>
          <w:tcPr>
            <w:tcW w:w="46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740C8" w14:textId="77777777" w:rsidR="00875A96" w:rsidRPr="00875A96" w:rsidRDefault="00875A96" w:rsidP="00875A96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875A96">
              <w:rPr>
                <w:color w:val="000000"/>
                <w:sz w:val="28"/>
                <w:szCs w:val="28"/>
              </w:rPr>
              <w:t>Ký tên (đóng dấu)</w:t>
            </w:r>
          </w:p>
        </w:tc>
      </w:tr>
    </w:tbl>
    <w:p w14:paraId="67F2A035" w14:textId="65FB3817" w:rsidR="00A36363" w:rsidRPr="007248FD" w:rsidRDefault="00A36363" w:rsidP="00875A96">
      <w:pPr>
        <w:spacing w:before="120" w:line="264" w:lineRule="auto"/>
        <w:ind w:firstLine="720"/>
        <w:jc w:val="both"/>
        <w:rPr>
          <w:spacing w:val="-4"/>
          <w:sz w:val="28"/>
          <w:szCs w:val="28"/>
          <w:lang w:val="nl-NL"/>
        </w:rPr>
      </w:pPr>
    </w:p>
    <w:sectPr w:rsidR="00A36363" w:rsidRPr="007248FD" w:rsidSect="00302ECB">
      <w:headerReference w:type="default" r:id="rId8"/>
      <w:pgSz w:w="12240" w:h="15840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418FD" w14:textId="77777777" w:rsidR="002F540F" w:rsidRDefault="002F540F" w:rsidP="00E56FB0">
      <w:r>
        <w:separator/>
      </w:r>
    </w:p>
  </w:endnote>
  <w:endnote w:type="continuationSeparator" w:id="0">
    <w:p w14:paraId="78211B0A" w14:textId="77777777" w:rsidR="002F540F" w:rsidRDefault="002F540F" w:rsidP="00E56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D0249" w14:textId="77777777" w:rsidR="002F540F" w:rsidRDefault="002F540F" w:rsidP="00E56FB0">
      <w:r>
        <w:separator/>
      </w:r>
    </w:p>
  </w:footnote>
  <w:footnote w:type="continuationSeparator" w:id="0">
    <w:p w14:paraId="4A66477B" w14:textId="77777777" w:rsidR="002F540F" w:rsidRDefault="002F540F" w:rsidP="00E56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069298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5F07C9B" w14:textId="7DCD892A" w:rsidR="00E10DB7" w:rsidRDefault="00E10DB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13A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F9C9F6" w14:textId="77777777" w:rsidR="00E56FB0" w:rsidRDefault="00E56F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6F64F6"/>
    <w:multiLevelType w:val="hybridMultilevel"/>
    <w:tmpl w:val="66D093F6"/>
    <w:lvl w:ilvl="0" w:tplc="FD7E84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8566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640"/>
    <w:rsid w:val="00000A56"/>
    <w:rsid w:val="0001616B"/>
    <w:rsid w:val="00016E25"/>
    <w:rsid w:val="000473FE"/>
    <w:rsid w:val="00053396"/>
    <w:rsid w:val="00054640"/>
    <w:rsid w:val="00085258"/>
    <w:rsid w:val="00091A7F"/>
    <w:rsid w:val="000B6F40"/>
    <w:rsid w:val="000C279A"/>
    <w:rsid w:val="000C29A4"/>
    <w:rsid w:val="000E2636"/>
    <w:rsid w:val="000F1263"/>
    <w:rsid w:val="001015A7"/>
    <w:rsid w:val="00142E66"/>
    <w:rsid w:val="00154FAD"/>
    <w:rsid w:val="00156984"/>
    <w:rsid w:val="00161032"/>
    <w:rsid w:val="0016305B"/>
    <w:rsid w:val="001640BF"/>
    <w:rsid w:val="00164B12"/>
    <w:rsid w:val="001709C1"/>
    <w:rsid w:val="00194A20"/>
    <w:rsid w:val="001A241E"/>
    <w:rsid w:val="001A422B"/>
    <w:rsid w:val="001B0B46"/>
    <w:rsid w:val="001C16B6"/>
    <w:rsid w:val="001C7153"/>
    <w:rsid w:val="001D5CE0"/>
    <w:rsid w:val="001E0F81"/>
    <w:rsid w:val="001F404F"/>
    <w:rsid w:val="0020184F"/>
    <w:rsid w:val="00211EA2"/>
    <w:rsid w:val="00213B8C"/>
    <w:rsid w:val="00223BFD"/>
    <w:rsid w:val="00233DC0"/>
    <w:rsid w:val="00234FEC"/>
    <w:rsid w:val="00246681"/>
    <w:rsid w:val="0025086F"/>
    <w:rsid w:val="002643C7"/>
    <w:rsid w:val="002655BC"/>
    <w:rsid w:val="00275FCA"/>
    <w:rsid w:val="002772F7"/>
    <w:rsid w:val="00277C15"/>
    <w:rsid w:val="00277EF3"/>
    <w:rsid w:val="002C1BBC"/>
    <w:rsid w:val="002D7C0A"/>
    <w:rsid w:val="002F04CE"/>
    <w:rsid w:val="002F0AE0"/>
    <w:rsid w:val="002F540F"/>
    <w:rsid w:val="00302ECB"/>
    <w:rsid w:val="003044AC"/>
    <w:rsid w:val="00315E5B"/>
    <w:rsid w:val="003161D3"/>
    <w:rsid w:val="00346D3A"/>
    <w:rsid w:val="00352949"/>
    <w:rsid w:val="0038489D"/>
    <w:rsid w:val="00393FE8"/>
    <w:rsid w:val="003A4F2A"/>
    <w:rsid w:val="003B567E"/>
    <w:rsid w:val="003D691B"/>
    <w:rsid w:val="003F3144"/>
    <w:rsid w:val="00407921"/>
    <w:rsid w:val="00432A7F"/>
    <w:rsid w:val="00445DB2"/>
    <w:rsid w:val="004735ED"/>
    <w:rsid w:val="00482C12"/>
    <w:rsid w:val="00491FD4"/>
    <w:rsid w:val="00495B1F"/>
    <w:rsid w:val="00495F19"/>
    <w:rsid w:val="00496803"/>
    <w:rsid w:val="004A6175"/>
    <w:rsid w:val="004F5CFC"/>
    <w:rsid w:val="0052433D"/>
    <w:rsid w:val="005368EF"/>
    <w:rsid w:val="00540BA5"/>
    <w:rsid w:val="00543477"/>
    <w:rsid w:val="00554289"/>
    <w:rsid w:val="00556A67"/>
    <w:rsid w:val="0056065A"/>
    <w:rsid w:val="005779FF"/>
    <w:rsid w:val="00582487"/>
    <w:rsid w:val="0059696C"/>
    <w:rsid w:val="00596D3D"/>
    <w:rsid w:val="005A53E0"/>
    <w:rsid w:val="005B0B20"/>
    <w:rsid w:val="005C23F8"/>
    <w:rsid w:val="005D464D"/>
    <w:rsid w:val="005E40F3"/>
    <w:rsid w:val="005E4218"/>
    <w:rsid w:val="005E5A30"/>
    <w:rsid w:val="005E7802"/>
    <w:rsid w:val="005F011C"/>
    <w:rsid w:val="00604D01"/>
    <w:rsid w:val="00612F34"/>
    <w:rsid w:val="00630D01"/>
    <w:rsid w:val="00662B52"/>
    <w:rsid w:val="006721F7"/>
    <w:rsid w:val="006806B1"/>
    <w:rsid w:val="006903C7"/>
    <w:rsid w:val="006D279E"/>
    <w:rsid w:val="006D384E"/>
    <w:rsid w:val="006D40D7"/>
    <w:rsid w:val="006E7711"/>
    <w:rsid w:val="006F089D"/>
    <w:rsid w:val="006F48F9"/>
    <w:rsid w:val="00712170"/>
    <w:rsid w:val="00712A42"/>
    <w:rsid w:val="00722529"/>
    <w:rsid w:val="007248FD"/>
    <w:rsid w:val="0073064D"/>
    <w:rsid w:val="00731C5F"/>
    <w:rsid w:val="0075087E"/>
    <w:rsid w:val="0075279D"/>
    <w:rsid w:val="00763A97"/>
    <w:rsid w:val="00782034"/>
    <w:rsid w:val="007A1ADB"/>
    <w:rsid w:val="007A36FC"/>
    <w:rsid w:val="007A44F2"/>
    <w:rsid w:val="007C44A0"/>
    <w:rsid w:val="007C720C"/>
    <w:rsid w:val="007E05FF"/>
    <w:rsid w:val="007E6556"/>
    <w:rsid w:val="008145F0"/>
    <w:rsid w:val="00814961"/>
    <w:rsid w:val="008152D0"/>
    <w:rsid w:val="00825184"/>
    <w:rsid w:val="008271B0"/>
    <w:rsid w:val="00832361"/>
    <w:rsid w:val="00833720"/>
    <w:rsid w:val="008370DF"/>
    <w:rsid w:val="008372FE"/>
    <w:rsid w:val="00844918"/>
    <w:rsid w:val="0084783F"/>
    <w:rsid w:val="00864640"/>
    <w:rsid w:val="00870F5C"/>
    <w:rsid w:val="00875A96"/>
    <w:rsid w:val="008824FE"/>
    <w:rsid w:val="00882EAC"/>
    <w:rsid w:val="008C28EF"/>
    <w:rsid w:val="008C3F54"/>
    <w:rsid w:val="008E0F7F"/>
    <w:rsid w:val="008E363F"/>
    <w:rsid w:val="008F2669"/>
    <w:rsid w:val="008F4C0D"/>
    <w:rsid w:val="0091754D"/>
    <w:rsid w:val="00920C90"/>
    <w:rsid w:val="009224BF"/>
    <w:rsid w:val="00933244"/>
    <w:rsid w:val="00941A9C"/>
    <w:rsid w:val="009469EA"/>
    <w:rsid w:val="0095262D"/>
    <w:rsid w:val="00963C63"/>
    <w:rsid w:val="009665F0"/>
    <w:rsid w:val="00971BEB"/>
    <w:rsid w:val="00982EC6"/>
    <w:rsid w:val="00986894"/>
    <w:rsid w:val="0099731C"/>
    <w:rsid w:val="009A7633"/>
    <w:rsid w:val="009C29D7"/>
    <w:rsid w:val="009D503C"/>
    <w:rsid w:val="009D662D"/>
    <w:rsid w:val="009F0C4B"/>
    <w:rsid w:val="009F596A"/>
    <w:rsid w:val="00A24C94"/>
    <w:rsid w:val="00A36363"/>
    <w:rsid w:val="00A63E2A"/>
    <w:rsid w:val="00A740A2"/>
    <w:rsid w:val="00A75FA9"/>
    <w:rsid w:val="00A92016"/>
    <w:rsid w:val="00A96E07"/>
    <w:rsid w:val="00AA7538"/>
    <w:rsid w:val="00AB6C94"/>
    <w:rsid w:val="00AE654B"/>
    <w:rsid w:val="00AF75A7"/>
    <w:rsid w:val="00AF7CC8"/>
    <w:rsid w:val="00B20AEC"/>
    <w:rsid w:val="00B26279"/>
    <w:rsid w:val="00B32234"/>
    <w:rsid w:val="00B3477A"/>
    <w:rsid w:val="00B44E45"/>
    <w:rsid w:val="00B503A1"/>
    <w:rsid w:val="00B555F3"/>
    <w:rsid w:val="00B6783C"/>
    <w:rsid w:val="00B722A2"/>
    <w:rsid w:val="00B80D28"/>
    <w:rsid w:val="00B8217A"/>
    <w:rsid w:val="00BC0D0C"/>
    <w:rsid w:val="00BC2E5B"/>
    <w:rsid w:val="00BE1515"/>
    <w:rsid w:val="00BE299C"/>
    <w:rsid w:val="00BF1D11"/>
    <w:rsid w:val="00C02CC7"/>
    <w:rsid w:val="00C045C6"/>
    <w:rsid w:val="00C16843"/>
    <w:rsid w:val="00C32B79"/>
    <w:rsid w:val="00C33CD5"/>
    <w:rsid w:val="00C42AB2"/>
    <w:rsid w:val="00C52099"/>
    <w:rsid w:val="00C634FB"/>
    <w:rsid w:val="00C63F49"/>
    <w:rsid w:val="00C934BA"/>
    <w:rsid w:val="00C945CA"/>
    <w:rsid w:val="00CA32FF"/>
    <w:rsid w:val="00CA5199"/>
    <w:rsid w:val="00CA53A4"/>
    <w:rsid w:val="00CA6C68"/>
    <w:rsid w:val="00CB7C46"/>
    <w:rsid w:val="00CD5F3F"/>
    <w:rsid w:val="00CE13A9"/>
    <w:rsid w:val="00CE2778"/>
    <w:rsid w:val="00CE3413"/>
    <w:rsid w:val="00CE52F5"/>
    <w:rsid w:val="00D00251"/>
    <w:rsid w:val="00D01C21"/>
    <w:rsid w:val="00D05DE5"/>
    <w:rsid w:val="00D07D69"/>
    <w:rsid w:val="00D20725"/>
    <w:rsid w:val="00D27238"/>
    <w:rsid w:val="00D27A80"/>
    <w:rsid w:val="00D326E9"/>
    <w:rsid w:val="00D44CAE"/>
    <w:rsid w:val="00D524B8"/>
    <w:rsid w:val="00D66994"/>
    <w:rsid w:val="00D72334"/>
    <w:rsid w:val="00D73314"/>
    <w:rsid w:val="00D82466"/>
    <w:rsid w:val="00D868DE"/>
    <w:rsid w:val="00D9498E"/>
    <w:rsid w:val="00DB089D"/>
    <w:rsid w:val="00DB4DBD"/>
    <w:rsid w:val="00DB5865"/>
    <w:rsid w:val="00DD2133"/>
    <w:rsid w:val="00DF0F90"/>
    <w:rsid w:val="00DF68F6"/>
    <w:rsid w:val="00E10DB7"/>
    <w:rsid w:val="00E13FC6"/>
    <w:rsid w:val="00E15F19"/>
    <w:rsid w:val="00E27EF0"/>
    <w:rsid w:val="00E35197"/>
    <w:rsid w:val="00E5473D"/>
    <w:rsid w:val="00E56FB0"/>
    <w:rsid w:val="00E6197E"/>
    <w:rsid w:val="00E62F05"/>
    <w:rsid w:val="00E6375B"/>
    <w:rsid w:val="00E72A09"/>
    <w:rsid w:val="00E77B3B"/>
    <w:rsid w:val="00E91412"/>
    <w:rsid w:val="00EA5AB8"/>
    <w:rsid w:val="00EB0414"/>
    <w:rsid w:val="00EB587C"/>
    <w:rsid w:val="00EB6DA1"/>
    <w:rsid w:val="00EE34D7"/>
    <w:rsid w:val="00F020F2"/>
    <w:rsid w:val="00F11D6B"/>
    <w:rsid w:val="00F121D5"/>
    <w:rsid w:val="00F30038"/>
    <w:rsid w:val="00F322CD"/>
    <w:rsid w:val="00F32ADC"/>
    <w:rsid w:val="00F40C6A"/>
    <w:rsid w:val="00F5030A"/>
    <w:rsid w:val="00F5717B"/>
    <w:rsid w:val="00F634C8"/>
    <w:rsid w:val="00F96F87"/>
    <w:rsid w:val="00FA1326"/>
    <w:rsid w:val="00FA7E48"/>
    <w:rsid w:val="00FC3CC0"/>
    <w:rsid w:val="00FF50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F466B"/>
  <w15:docId w15:val="{00846C5D-DCE5-42CE-8DF2-F9B78D83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6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64640"/>
    <w:rPr>
      <w:b/>
      <w:bCs/>
    </w:rPr>
  </w:style>
  <w:style w:type="paragraph" w:styleId="BodyTextIndent">
    <w:name w:val="Body Text Indent"/>
    <w:basedOn w:val="Normal"/>
    <w:link w:val="BodyTextIndentChar"/>
    <w:semiHidden/>
    <w:rsid w:val="00A36363"/>
    <w:pPr>
      <w:spacing w:before="120"/>
      <w:ind w:firstLine="720"/>
      <w:jc w:val="both"/>
    </w:pPr>
    <w:rPr>
      <w:sz w:val="28"/>
      <w:szCs w:val="28"/>
      <w:lang w:eastAsia="vi-VN"/>
    </w:rPr>
  </w:style>
  <w:style w:type="character" w:customStyle="1" w:styleId="BodyTextIndentChar">
    <w:name w:val="Body Text Indent Char"/>
    <w:basedOn w:val="DefaultParagraphFont"/>
    <w:link w:val="BodyTextIndent"/>
    <w:semiHidden/>
    <w:rsid w:val="00A36363"/>
    <w:rPr>
      <w:rFonts w:ascii="Times New Roman" w:eastAsia="Times New Roman" w:hAnsi="Times New Roman" w:cs="Times New Roman"/>
      <w:sz w:val="28"/>
      <w:szCs w:val="28"/>
      <w:lang w:eastAsia="vi-VN"/>
    </w:rPr>
  </w:style>
  <w:style w:type="paragraph" w:styleId="NormalWeb">
    <w:name w:val="Normal (Web)"/>
    <w:basedOn w:val="Normal"/>
    <w:uiPriority w:val="99"/>
    <w:semiHidden/>
    <w:unhideWhenUsed/>
    <w:rsid w:val="0082518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272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6F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6FB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56F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6FB0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30D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63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05EDC6-A4FB-47DC-83D2-5C224024C6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DA7B61-2ABB-49BF-A713-57886C9113A9}"/>
</file>

<file path=customXml/itemProps3.xml><?xml version="1.0" encoding="utf-8"?>
<ds:datastoreItem xmlns:ds="http://schemas.openxmlformats.org/officeDocument/2006/customXml" ds:itemID="{0F4B44B5-0732-44F8-84CA-CD61CD1BEE88}"/>
</file>

<file path=customXml/itemProps4.xml><?xml version="1.0" encoding="utf-8"?>
<ds:datastoreItem xmlns:ds="http://schemas.openxmlformats.org/officeDocument/2006/customXml" ds:itemID="{87251DA9-E8DF-4043-A1FC-3BE5F71AC0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KNS</dc:creator>
  <cp:lastModifiedBy>Admin</cp:lastModifiedBy>
  <cp:revision>6</cp:revision>
  <cp:lastPrinted>2021-07-20T07:32:00Z</cp:lastPrinted>
  <dcterms:created xsi:type="dcterms:W3CDTF">2025-02-14T00:56:00Z</dcterms:created>
  <dcterms:modified xsi:type="dcterms:W3CDTF">2025-02-19T03:39:00Z</dcterms:modified>
</cp:coreProperties>
</file>